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960BB" w:rsidR="006E5D65" w:rsidP="002D3375" w:rsidRDefault="00CD6897" w14:paraId="60D869B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95CF94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00EA4832" w:rsidRDefault="0071620A" w14:paraId="2ED52564" w14:textId="2E8C16D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91D69">
        <w:rPr>
          <w:rFonts w:ascii="Corbel" w:hAnsi="Corbel"/>
          <w:smallCaps/>
          <w:szCs w:val="24"/>
        </w:rPr>
        <w:t>2019-2022</w:t>
      </w:r>
    </w:p>
    <w:p w:rsidRPr="00EA4832" w:rsidR="00445970" w:rsidP="00E331DB" w:rsidRDefault="00445970" w14:paraId="42083110" w14:textId="2B581F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6459B63" w:rsidR="00445970">
        <w:rPr>
          <w:rFonts w:ascii="Corbel" w:hAnsi="Corbel"/>
          <w:sz w:val="20"/>
          <w:szCs w:val="20"/>
        </w:rPr>
        <w:t xml:space="preserve">Rok akademicki </w:t>
      </w:r>
      <w:r w:rsidRPr="16459B63" w:rsidR="00B4105B">
        <w:rPr>
          <w:rFonts w:ascii="Corbel" w:hAnsi="Corbel"/>
          <w:sz w:val="20"/>
          <w:szCs w:val="20"/>
        </w:rPr>
        <w:t>202</w:t>
      </w:r>
      <w:r w:rsidRPr="16459B63" w:rsidR="7D6259C9">
        <w:rPr>
          <w:rFonts w:ascii="Corbel" w:hAnsi="Corbel"/>
          <w:sz w:val="20"/>
          <w:szCs w:val="20"/>
        </w:rPr>
        <w:t>1</w:t>
      </w:r>
      <w:r w:rsidRPr="16459B63" w:rsidR="00B4105B">
        <w:rPr>
          <w:rFonts w:ascii="Corbel" w:hAnsi="Corbel"/>
          <w:sz w:val="20"/>
          <w:szCs w:val="20"/>
        </w:rPr>
        <w:t>/202</w:t>
      </w:r>
      <w:r w:rsidRPr="16459B63" w:rsidR="04BF087A">
        <w:rPr>
          <w:rFonts w:ascii="Corbel" w:hAnsi="Corbel"/>
          <w:sz w:val="20"/>
          <w:szCs w:val="20"/>
        </w:rPr>
        <w:t>2</w:t>
      </w:r>
    </w:p>
    <w:p w:rsidRPr="009C54AE" w:rsidR="0085747A" w:rsidP="009C54AE" w:rsidRDefault="0085747A" w14:paraId="4F4F14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7D026E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A095AD8" w14:paraId="6FAC5269" w14:textId="77777777">
        <w:tc>
          <w:tcPr>
            <w:tcW w:w="2694" w:type="dxa"/>
            <w:vAlign w:val="center"/>
          </w:tcPr>
          <w:p w:rsidRPr="009C54AE" w:rsidR="0085747A" w:rsidP="009C54AE" w:rsidRDefault="00C05F44" w14:paraId="7770CB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24DBC" w14:paraId="3D4087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Pr="009C54AE" w:rsidR="0085747A" w:rsidTr="3A095AD8" w14:paraId="5137BFD9" w14:textId="77777777">
        <w:tc>
          <w:tcPr>
            <w:tcW w:w="2694" w:type="dxa"/>
            <w:vAlign w:val="center"/>
          </w:tcPr>
          <w:p w:rsidRPr="009C54AE" w:rsidR="0085747A" w:rsidP="009C54AE" w:rsidRDefault="00C05F44" w14:paraId="40E27D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24DBC" w14:paraId="4C0404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3A095AD8" w14:paraId="4B57D7B6" w14:textId="77777777">
        <w:tc>
          <w:tcPr>
            <w:tcW w:w="2694" w:type="dxa"/>
            <w:vAlign w:val="center"/>
          </w:tcPr>
          <w:p w:rsidRPr="009C54AE" w:rsidR="0085747A" w:rsidP="00EA4832" w:rsidRDefault="0017512A" w14:paraId="62C7D03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68B5C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3451E" w:rsidTr="3A095AD8" w14:paraId="2EEB4517" w14:textId="77777777">
        <w:tc>
          <w:tcPr>
            <w:tcW w:w="2694" w:type="dxa"/>
            <w:vAlign w:val="center"/>
          </w:tcPr>
          <w:p w:rsidRPr="009C54AE" w:rsidR="00F3451E" w:rsidP="00F3451E" w:rsidRDefault="00F3451E" w14:paraId="03FB2B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675C79" w:rsidR="00F3451E" w:rsidP="00F3451E" w:rsidRDefault="000E01B9" w14:paraId="55B8D5B4" w14:textId="651E8EE4">
            <w:pPr>
              <w:pStyle w:val="Odpowiedzi"/>
              <w:spacing w:before="100" w:beforeAutospacing="1" w:after="100" w:afterAutospacing="1"/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F3451E" w:rsidTr="3A095AD8" w14:paraId="3846D660" w14:textId="77777777">
        <w:tc>
          <w:tcPr>
            <w:tcW w:w="2694" w:type="dxa"/>
            <w:vAlign w:val="center"/>
          </w:tcPr>
          <w:p w:rsidRPr="009C54AE" w:rsidR="00F3451E" w:rsidP="00F3451E" w:rsidRDefault="00F3451E" w14:paraId="12C650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F3451E" w:rsidP="00F3451E" w:rsidRDefault="00F3451E" w14:paraId="5CF82F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3A095AD8" w14:paraId="2F1EF4C3" w14:textId="77777777">
        <w:tc>
          <w:tcPr>
            <w:tcW w:w="2694" w:type="dxa"/>
            <w:vAlign w:val="center"/>
          </w:tcPr>
          <w:p w:rsidRPr="009C54AE" w:rsidR="0085747A" w:rsidP="009C54AE" w:rsidRDefault="00DE4A14" w14:paraId="109AF9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24717194" w14:textId="2A67B4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3A095AD8" w14:paraId="4FF19473" w14:textId="77777777">
        <w:tc>
          <w:tcPr>
            <w:tcW w:w="2694" w:type="dxa"/>
            <w:vAlign w:val="center"/>
          </w:tcPr>
          <w:p w:rsidRPr="009C54AE" w:rsidR="0085747A" w:rsidP="009C54AE" w:rsidRDefault="0085747A" w14:paraId="51A0A6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1B315E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3A095AD8" w14:paraId="69ADF9BD" w14:textId="77777777">
        <w:tc>
          <w:tcPr>
            <w:tcW w:w="2694" w:type="dxa"/>
            <w:vAlign w:val="center"/>
          </w:tcPr>
          <w:p w:rsidRPr="009C54AE" w:rsidR="0085747A" w:rsidP="009C54AE" w:rsidRDefault="0085747A" w14:paraId="01D8F2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61673D" w:rsidR="0085747A" w:rsidP="009C54AE" w:rsidRDefault="0061673D" w14:paraId="7AD8C943" w14:textId="58819A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673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9C54AE" w:rsidR="0085747A" w:rsidTr="3A095AD8" w14:paraId="23415CA3" w14:textId="77777777">
        <w:tc>
          <w:tcPr>
            <w:tcW w:w="2694" w:type="dxa"/>
            <w:vAlign w:val="center"/>
          </w:tcPr>
          <w:p w:rsidRPr="009C54AE" w:rsidR="0085747A" w:rsidP="009C54AE" w:rsidRDefault="0085747A" w14:paraId="5252B5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3451E" w14:paraId="4A1859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9C54AE" w:rsidR="0085747A" w:rsidTr="3A095AD8" w14:paraId="741C8F0E" w14:textId="77777777">
        <w:tc>
          <w:tcPr>
            <w:tcW w:w="2694" w:type="dxa"/>
            <w:vAlign w:val="center"/>
          </w:tcPr>
          <w:p w:rsidRPr="009C54AE" w:rsidR="0085747A" w:rsidP="009C54AE" w:rsidRDefault="0085747A" w14:paraId="1D8B9A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BB086C" w:rsidR="0085747A" w:rsidP="009C54AE" w:rsidRDefault="0017512A" w14:paraId="0FA97C91" w14:textId="4A6D09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3A095AD8" w14:paraId="747D5ECD" w14:textId="77777777">
        <w:tc>
          <w:tcPr>
            <w:tcW w:w="2694" w:type="dxa"/>
            <w:vAlign w:val="center"/>
          </w:tcPr>
          <w:p w:rsidRPr="009C54AE" w:rsidR="00923D7D" w:rsidP="009C54AE" w:rsidRDefault="00923D7D" w14:paraId="06A8F7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913E8" w14:paraId="1B35A8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F3451E" w:rsidTr="3A095AD8" w14:paraId="5A5EC863" w14:textId="77777777">
        <w:tc>
          <w:tcPr>
            <w:tcW w:w="2694" w:type="dxa"/>
            <w:vAlign w:val="center"/>
          </w:tcPr>
          <w:p w:rsidRPr="009C54AE" w:rsidR="00F3451E" w:rsidP="00F3451E" w:rsidRDefault="00F3451E" w14:paraId="08AADB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F3451E" w:rsidP="3A095AD8" w:rsidRDefault="00F3451E" w14:paraId="1DAEEA4A" w14:textId="4C6FC2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095AD8">
              <w:rPr>
                <w:rFonts w:ascii="Corbel" w:hAnsi="Corbel"/>
                <w:b w:val="0"/>
                <w:sz w:val="24"/>
                <w:szCs w:val="24"/>
              </w:rPr>
              <w:t>Dr hab. Katarzyna Szara</w:t>
            </w:r>
          </w:p>
        </w:tc>
      </w:tr>
      <w:tr w:rsidRPr="009C54AE" w:rsidR="00F3451E" w:rsidTr="3A095AD8" w14:paraId="3AB67EA7" w14:textId="77777777">
        <w:tc>
          <w:tcPr>
            <w:tcW w:w="2694" w:type="dxa"/>
            <w:vAlign w:val="center"/>
          </w:tcPr>
          <w:p w:rsidRPr="009C54AE" w:rsidR="00F3451E" w:rsidP="00F3451E" w:rsidRDefault="00F3451E" w14:paraId="013A5D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F3451E" w:rsidP="7DD4C933" w:rsidRDefault="00387B66" w14:paraId="373300E7" w14:textId="60438D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669FA6FC" w:rsidR="6D37625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669FA6FC" w:rsidR="00F3451E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:rsidRPr="009C54AE" w:rsidR="0085747A" w:rsidP="009C54AE" w:rsidRDefault="0085747A" w14:paraId="06259EB8" w14:textId="7D7C1B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6DB53E5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24772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78B06129" w14:paraId="0C183E9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AFAEE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798AE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77894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7F7DB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B1EB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6A3C3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9A40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FACF3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9144D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AF427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390FB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8B06129" w14:paraId="50A7294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F3451E" w14:paraId="1924ED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8B499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E2040" w14:paraId="0370D057" w14:textId="78886D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9F546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8F9C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6D1B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DC602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04D72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2F6F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3451E" w14:paraId="14C7D0EF" w14:textId="32A21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Pr="78B06129" w:rsidR="7445FC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923D7D" w:rsidP="009C54AE" w:rsidRDefault="00923D7D" w14:paraId="37E77B6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67727B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43B81E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331DB" w:rsidP="00E331DB" w:rsidRDefault="00E331DB" w14:paraId="27FF9B56" w14:textId="3929445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:rsidRPr="00E331DB" w:rsidR="00E331DB" w:rsidP="00E331DB" w:rsidRDefault="00E331DB" w14:paraId="13F6F1DC" w14:textId="7777777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hAnsi="Segoe UI Symbol" w:eastAsia="MS Gothic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:rsidRPr="009C54AE" w:rsidR="0085747A" w:rsidP="009C54AE" w:rsidRDefault="0085747A" w14:paraId="5355BF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B8DBD3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F3451E" w14:paraId="3A379B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02510F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ABE9A5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39988D5" w14:textId="77777777">
        <w:tc>
          <w:tcPr>
            <w:tcW w:w="9670" w:type="dxa"/>
          </w:tcPr>
          <w:p w:rsidRPr="009C54AE" w:rsidR="0085747A" w:rsidP="009C54AE" w:rsidRDefault="00F3451E" w14:paraId="7D32DEC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542315B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103F79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03F84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FBE7E0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9F597B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Pr="009C54AE" w:rsidR="00F3451E" w:rsidTr="00F3451E" w14:paraId="2525B18D" w14:textId="77777777">
        <w:tc>
          <w:tcPr>
            <w:tcW w:w="841" w:type="dxa"/>
            <w:vAlign w:val="center"/>
          </w:tcPr>
          <w:p w:rsidRPr="002623F7" w:rsidR="00F3451E" w:rsidP="00F3451E" w:rsidRDefault="00F3451E" w14:paraId="3DC9A0F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Pr="002623F7" w:rsidR="00F3451E" w:rsidP="00F3451E" w:rsidRDefault="00F3451E" w14:paraId="7B3115F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Pr="009C54AE" w:rsidR="00F3451E" w:rsidTr="00F3451E" w14:paraId="056B5331" w14:textId="77777777">
        <w:tc>
          <w:tcPr>
            <w:tcW w:w="841" w:type="dxa"/>
            <w:vAlign w:val="center"/>
          </w:tcPr>
          <w:p w:rsidRPr="002623F7" w:rsidR="00F3451E" w:rsidP="00F3451E" w:rsidRDefault="00F3451E" w14:paraId="321946D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Pr="002623F7" w:rsidR="00F3451E" w:rsidP="00F3451E" w:rsidRDefault="00F3451E" w14:paraId="0EC0618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F3451E" w:rsidTr="00F3451E" w14:paraId="542B3D50" w14:textId="77777777">
        <w:tc>
          <w:tcPr>
            <w:tcW w:w="841" w:type="dxa"/>
            <w:vAlign w:val="center"/>
          </w:tcPr>
          <w:p w:rsidRPr="002623F7" w:rsidR="00F3451E" w:rsidP="00F3451E" w:rsidRDefault="00F3451E" w14:paraId="016320A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Pr="002623F7" w:rsidR="00F3451E" w:rsidP="00F3451E" w:rsidRDefault="00F3451E" w14:paraId="52E91DD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Pr="009C54AE" w:rsidR="00F3451E" w:rsidTr="00F3451E" w14:paraId="249582FF" w14:textId="77777777">
        <w:tc>
          <w:tcPr>
            <w:tcW w:w="841" w:type="dxa"/>
            <w:vAlign w:val="center"/>
          </w:tcPr>
          <w:p w:rsidRPr="002623F7" w:rsidR="00F3451E" w:rsidP="00F3451E" w:rsidRDefault="00F3451E" w14:paraId="19DC1AC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Pr="0094491A" w:rsidR="00F3451E" w:rsidP="00F3451E" w:rsidRDefault="00F3451E" w14:paraId="2BFD042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6CF2BE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4D430C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7B5F55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669FA6FC" w14:paraId="12E42F25" w14:textId="77777777">
        <w:tc>
          <w:tcPr>
            <w:tcW w:w="1681" w:type="dxa"/>
            <w:vAlign w:val="center"/>
          </w:tcPr>
          <w:p w:rsidRPr="009C54AE" w:rsidR="0085747A" w:rsidP="009C54AE" w:rsidRDefault="0085747A" w14:paraId="13572D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26FF3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BE6DE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F3451E" w:rsidTr="669FA6FC" w14:paraId="23A542E9" w14:textId="77777777">
        <w:tc>
          <w:tcPr>
            <w:tcW w:w="1681" w:type="dxa"/>
          </w:tcPr>
          <w:p w:rsidRPr="009C54AE" w:rsidR="00F3451E" w:rsidP="00F3451E" w:rsidRDefault="00F3451E" w14:paraId="56F156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F3451E" w:rsidP="009C49C9" w:rsidRDefault="00F3451E" w14:paraId="039E2D8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:rsidRPr="00E03E13" w:rsidR="00F3451E" w:rsidP="003D05CF" w:rsidRDefault="00F3451E" w14:paraId="6644AA2B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:rsidRPr="00E03E13" w:rsidR="00F3451E" w:rsidP="003D05CF" w:rsidRDefault="00F3451E" w14:paraId="73411A92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9C54AE" w:rsidR="00F3451E" w:rsidTr="669FA6FC" w14:paraId="67EE825A" w14:textId="77777777">
        <w:tc>
          <w:tcPr>
            <w:tcW w:w="1681" w:type="dxa"/>
          </w:tcPr>
          <w:p w:rsidRPr="009C54AE" w:rsidR="00F3451E" w:rsidP="00F3451E" w:rsidRDefault="00F3451E" w14:paraId="16049F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Pr="001D2387" w:rsidR="00F3451E" w:rsidP="009C49C9" w:rsidRDefault="00F3451E" w14:paraId="4A6662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:rsidRPr="00E03E13" w:rsidR="00F3451E" w:rsidP="003D05CF" w:rsidRDefault="00F3451E" w14:paraId="54D4697F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:rsidRPr="00E03E13" w:rsidR="00F3451E" w:rsidP="003D05CF" w:rsidRDefault="00F3451E" w14:paraId="73E02013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Pr="669FA6FC" w:rsidR="2C4B1036">
              <w:rPr>
                <w:rFonts w:ascii="Corbel" w:hAnsi="Corbel" w:cs="Times New Roman"/>
              </w:rPr>
              <w:t>04</w:t>
            </w:r>
          </w:p>
          <w:p w:rsidRPr="00E03E13" w:rsidR="00BF4047" w:rsidP="003D05CF" w:rsidRDefault="00BF4047" w14:paraId="1A8B2A9D" w14:textId="64A14821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:rsidTr="669FA6FC" w14:paraId="3165F38F" w14:textId="77777777">
        <w:tc>
          <w:tcPr>
            <w:tcW w:w="1681" w:type="dxa"/>
          </w:tcPr>
          <w:p w:rsidR="3A490C93" w:rsidP="669FA6FC" w:rsidRDefault="3A490C93" w14:paraId="1F33DD89" w14:textId="1914976F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25733C37" w:rsidP="669FA6FC" w:rsidRDefault="25733C37" w14:paraId="14D12ABB" w14:textId="400C0E3E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:rsidR="60E20A85" w:rsidP="669FA6FC" w:rsidRDefault="60E20A85" w14:paraId="2C2D97A3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:rsidR="60E20A85" w:rsidP="669FA6FC" w:rsidRDefault="60E20A85" w14:paraId="323BDE5E" w14:textId="079AD5F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Pr="009C54AE" w:rsidR="00F3451E" w:rsidTr="669FA6FC" w14:paraId="2BAC0CF5" w14:textId="77777777">
        <w:tc>
          <w:tcPr>
            <w:tcW w:w="1681" w:type="dxa"/>
          </w:tcPr>
          <w:p w:rsidRPr="009C54AE" w:rsidR="00F3451E" w:rsidP="669FA6FC" w:rsidRDefault="00F3451E" w14:paraId="440BB52D" w14:textId="27F0E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Pr="669FA6FC" w:rsidR="0B1950A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:rsidRPr="00225ABF" w:rsidR="00F3451E" w:rsidP="009C49C9" w:rsidRDefault="00F3451E" w14:paraId="10324A3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 xml:space="preserve">Zachowuje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ostrożnośc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́ w procesie wyboru formy finansowania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. Podejmuje wielokierunkową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analize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dążąca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do uzyskania jak najlepszego wyboru efektywnego projektu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E03E13" w:rsidR="00F3451E" w:rsidP="003D05CF" w:rsidRDefault="00F3451E" w14:paraId="745571F9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:rsidRPr="00E03E13" w:rsidR="00F3451E" w:rsidP="003D05CF" w:rsidRDefault="00F3451E" w14:paraId="0D02496F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:rsidRPr="00E03E13" w:rsidR="00F3451E" w:rsidP="003D05CF" w:rsidRDefault="00F3451E" w14:paraId="2BC7D1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0279EB0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A3AEF3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559BE58E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8C2601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3451E" w14:paraId="03A40590" w14:textId="77777777">
        <w:tc>
          <w:tcPr>
            <w:tcW w:w="9520" w:type="dxa"/>
          </w:tcPr>
          <w:p w:rsidRPr="009C54AE" w:rsidR="0085747A" w:rsidP="009C54AE" w:rsidRDefault="0085747A" w14:paraId="33EC19B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F3451E" w:rsidTr="00F3451E" w14:paraId="389C91D8" w14:textId="77777777">
        <w:tc>
          <w:tcPr>
            <w:tcW w:w="9520" w:type="dxa"/>
          </w:tcPr>
          <w:p w:rsidRPr="00387B66" w:rsidR="00F3451E" w:rsidP="00F3451E" w:rsidRDefault="00387B66" w14:paraId="467604A2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Pr="009C54AE" w:rsidR="00387B66" w:rsidTr="00F3451E" w14:paraId="69274100" w14:textId="77777777">
        <w:tc>
          <w:tcPr>
            <w:tcW w:w="9520" w:type="dxa"/>
          </w:tcPr>
          <w:p w:rsidR="00387B66" w:rsidP="00387B66" w:rsidRDefault="00387B66" w14:paraId="6993E0E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Pr="009C54AE" w:rsidR="00387B66" w:rsidTr="00F3451E" w14:paraId="62BCF22E" w14:textId="77777777">
        <w:tc>
          <w:tcPr>
            <w:tcW w:w="9520" w:type="dxa"/>
          </w:tcPr>
          <w:p w:rsidRPr="00387B66" w:rsidR="00387B66" w:rsidP="00387B66" w:rsidRDefault="00387B66" w14:paraId="21F5835B" w14:textId="77777777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387B66" w:rsidTr="00F3451E" w14:paraId="72CDD7A9" w14:textId="77777777">
        <w:tc>
          <w:tcPr>
            <w:tcW w:w="9520" w:type="dxa"/>
          </w:tcPr>
          <w:p w:rsidRPr="00387B66" w:rsidR="00387B66" w:rsidP="00387B66" w:rsidRDefault="00387B66" w14:paraId="05A3AA6D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Pr="009C54AE" w:rsidR="00387B66" w:rsidTr="00F3451E" w14:paraId="28B88393" w14:textId="77777777">
        <w:tc>
          <w:tcPr>
            <w:tcW w:w="9520" w:type="dxa"/>
          </w:tcPr>
          <w:p w:rsidRPr="00387B66" w:rsidR="00387B66" w:rsidP="00387B66" w:rsidRDefault="00387B66" w14:paraId="5DD753D9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Pr="009C54AE" w:rsidR="00387B66" w:rsidTr="00F3451E" w14:paraId="1105E7FC" w14:textId="77777777">
        <w:tc>
          <w:tcPr>
            <w:tcW w:w="9520" w:type="dxa"/>
          </w:tcPr>
          <w:p w:rsidRPr="00387B66" w:rsidR="00387B66" w:rsidP="00387B66" w:rsidRDefault="00387B66" w14:paraId="499C6CC7" w14:textId="77777777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:rsidRPr="009C54AE" w:rsidR="0085747A" w:rsidP="009C54AE" w:rsidRDefault="0085747A" w14:paraId="2AA172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EAA15C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E12B3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B6A6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1407" w:rsidP="3A095AD8" w:rsidRDefault="00D3402F" w14:paraId="5D134466" w14:textId="064CA9C7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A095AD8">
        <w:rPr>
          <w:rFonts w:ascii="Corbel" w:hAnsi="Corbel"/>
          <w:b w:val="0"/>
          <w:smallCaps w:val="0"/>
        </w:rPr>
        <w:lastRenderedPageBreak/>
        <w:t>Ćwiczenia: ćwiczenia obejmują dyskusję moderowaną, rozwiązywanie zadań, pracę zespołową</w:t>
      </w:r>
      <w:r w:rsidRPr="3A095AD8" w:rsidR="009F1407">
        <w:rPr>
          <w:rFonts w:ascii="Corbel" w:hAnsi="Corbel"/>
          <w:b w:val="0"/>
          <w:smallCaps w:val="0"/>
        </w:rPr>
        <w:t>.</w:t>
      </w:r>
    </w:p>
    <w:p w:rsidRPr="00B0319D" w:rsidR="009F1407" w:rsidP="009F1407" w:rsidRDefault="009F1407" w14:paraId="4733F4A4" w14:textId="77777777">
      <w:pPr>
        <w:spacing w:after="120"/>
        <w:jc w:val="both"/>
        <w:rPr>
          <w:rFonts w:ascii="Corbel" w:hAnsi="Corbel"/>
          <w:sz w:val="23"/>
          <w:szCs w:val="23"/>
        </w:rPr>
      </w:pPr>
    </w:p>
    <w:p w:rsidRPr="009C54AE" w:rsidR="0085747A" w:rsidP="009C54AE" w:rsidRDefault="00C61DC5" w14:paraId="2BAAE0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565D4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EA411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750A3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669FA6FC" w14:paraId="1B034CA8" w14:textId="77777777">
        <w:tc>
          <w:tcPr>
            <w:tcW w:w="1962" w:type="dxa"/>
            <w:vAlign w:val="center"/>
          </w:tcPr>
          <w:p w:rsidRPr="009C54AE" w:rsidR="0085747A" w:rsidP="009C54AE" w:rsidRDefault="0071620A" w14:paraId="2BA380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3A7953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B7AD5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1251EC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BE714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D2818" w:rsidTr="669FA6FC" w14:paraId="1A8B2395" w14:textId="77777777">
        <w:tc>
          <w:tcPr>
            <w:tcW w:w="1962" w:type="dxa"/>
          </w:tcPr>
          <w:p w:rsidRPr="009C54AE" w:rsidR="003D2818" w:rsidP="003D2818" w:rsidRDefault="003D2818" w14:paraId="68A08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:rsidRPr="00603281" w:rsidR="003D2818" w:rsidP="003D2818" w:rsidRDefault="003D05CF" w14:paraId="721FBE83" w14:textId="61A9DE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:rsidRPr="00603281" w:rsidR="003D2818" w:rsidP="00E331DB" w:rsidRDefault="003D05CF" w14:paraId="46DCAAA4" w14:textId="25CB35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9C54AE" w:rsidR="003D2818" w:rsidTr="669FA6FC" w14:paraId="5FA525C0" w14:textId="77777777">
        <w:tc>
          <w:tcPr>
            <w:tcW w:w="1962" w:type="dxa"/>
          </w:tcPr>
          <w:p w:rsidRPr="009C54AE" w:rsidR="003D2818" w:rsidP="003D2818" w:rsidRDefault="003D2818" w14:paraId="66E0C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:rsidRPr="00603281" w:rsidR="003D2818" w:rsidP="003D2818" w:rsidRDefault="003D05CF" w14:paraId="577E6C29" w14:textId="5C35F1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:rsidRPr="00603281" w:rsidR="003D2818" w:rsidP="00E331DB" w:rsidRDefault="003D05CF" w14:paraId="280840A8" w14:textId="15E24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:rsidTr="669FA6FC" w14:paraId="047C3E01" w14:textId="77777777">
        <w:tc>
          <w:tcPr>
            <w:tcW w:w="1962" w:type="dxa"/>
          </w:tcPr>
          <w:p w:rsidR="669FA6FC" w:rsidP="669FA6FC" w:rsidRDefault="669FA6FC" w14:paraId="71BA6281" w14:textId="7779C5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Pr="669FA6FC" w:rsidR="2CCFBDE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:rsidR="669FA6FC" w:rsidP="669FA6FC" w:rsidRDefault="669FA6FC" w14:paraId="62C2B781" w14:textId="5C35F1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:rsidR="669FA6FC" w:rsidP="00E331DB" w:rsidRDefault="669FA6FC" w14:paraId="391E9FEB" w14:textId="15E24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Pr="009C54AE" w:rsidR="003D2818" w:rsidTr="669FA6FC" w14:paraId="77730AA8" w14:textId="77777777">
        <w:tc>
          <w:tcPr>
            <w:tcW w:w="1962" w:type="dxa"/>
          </w:tcPr>
          <w:p w:rsidRPr="009C54AE" w:rsidR="003D2818" w:rsidP="669FA6FC" w:rsidRDefault="08EB92C9" w14:paraId="5DA623D8" w14:textId="710AD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Pr="669FA6FC" w:rsidR="313D540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:rsidRPr="00603281" w:rsidR="003D2818" w:rsidP="003D2818" w:rsidRDefault="003D05CF" w14:paraId="49BA014A" w14:textId="1DB19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:rsidRPr="00603281" w:rsidR="003D2818" w:rsidP="00E331DB" w:rsidRDefault="003D05CF" w14:paraId="7FD05C54" w14:textId="6FD2B4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136CD0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0963F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F1688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4EF2D7B" w14:paraId="2E412DAA" w14:textId="77777777">
        <w:tc>
          <w:tcPr>
            <w:tcW w:w="9670" w:type="dxa"/>
          </w:tcPr>
          <w:p w:rsidRPr="003D2818" w:rsidR="0085747A" w:rsidP="00E331DB" w:rsidRDefault="29FD7D57" w14:paraId="3CD035FF" w14:textId="0C88862E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Ćwiczenia - zaliczeni</w:t>
            </w:r>
            <w:r w:rsidRPr="04EF2D7B" w:rsidR="1A8D6590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4EF2D7B" w:rsidR="5DC6633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z oceną</w:t>
            </w:r>
          </w:p>
          <w:p w:rsidRPr="003D2818" w:rsidR="0085747A" w:rsidP="00E331DB" w:rsidRDefault="79DFD828" w14:paraId="1F984CCF" w14:textId="6B73D208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80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Pr="04EF2D7B" w:rsidR="2049442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um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, 2</w:t>
            </w:r>
            <w:r w:rsidRPr="04EF2D7B" w:rsidR="50590F35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0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Pr="04EF2D7B" w:rsidR="6CFEEB92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Pr="04EF2D7B" w:rsidR="29FD7D57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:rsidRPr="003D2818" w:rsidR="0085747A" w:rsidP="00E331DB" w:rsidRDefault="29FD7D57" w14:paraId="6D8B0A57" w14:textId="5A9977A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Punkty uzyskane z kolokwi</w:t>
            </w:r>
            <w:r w:rsidRPr="04EF2D7B" w:rsidR="0EC89D0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Pr="04EF2D7B" w:rsidR="583F4FF5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:</w:t>
            </w:r>
          </w:p>
          <w:p w:rsidRPr="003D2818" w:rsidR="0085747A" w:rsidP="00E331DB" w:rsidRDefault="29FD7D57" w14:paraId="55EA0236" w14:textId="02E1A43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:rsidRPr="003D2818" w:rsidR="0085747A" w:rsidP="00E331DB" w:rsidRDefault="29FD7D57" w14:paraId="0CDD0EC2" w14:textId="73D8D4A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:rsidRPr="003D2818" w:rsidR="0085747A" w:rsidP="00E331DB" w:rsidRDefault="29FD7D57" w14:paraId="570436DB" w14:textId="0F3D8D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:rsidRPr="003D2818" w:rsidR="0085747A" w:rsidP="00E331DB" w:rsidRDefault="29FD7D57" w14:paraId="0F531943" w14:textId="2B4CE52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:rsidRPr="003D2818" w:rsidR="0085747A" w:rsidP="00E331DB" w:rsidRDefault="29FD7D57" w14:paraId="7518E408" w14:textId="26D1329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:rsidRPr="003D2818" w:rsidR="0085747A" w:rsidP="00E331DB" w:rsidRDefault="29FD7D57" w14:paraId="502ECB7C" w14:textId="03084F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:rsidRPr="009C54AE" w:rsidR="0085747A" w:rsidP="009C54AE" w:rsidRDefault="0085747A" w14:paraId="15818F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66BED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58088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F29B306" w14:textId="77777777">
        <w:tc>
          <w:tcPr>
            <w:tcW w:w="4962" w:type="dxa"/>
            <w:vAlign w:val="center"/>
          </w:tcPr>
          <w:p w:rsidRPr="009C54AE" w:rsidR="0085747A" w:rsidP="009C54AE" w:rsidRDefault="00C61DC5" w14:paraId="7EFE93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77D5B71" w14:textId="1D2E69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CF02F08" w14:textId="77777777">
        <w:tc>
          <w:tcPr>
            <w:tcW w:w="4962" w:type="dxa"/>
          </w:tcPr>
          <w:p w:rsidRPr="009C54AE" w:rsidR="0085747A" w:rsidP="009C54AE" w:rsidRDefault="00C61DC5" w14:paraId="2DC5D7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C61A7" w:rsidRDefault="000E2040" w14:paraId="19DAE0D6" w14:textId="7CF9C0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Pr="009C54AE" w:rsidR="00C61DC5" w:rsidTr="00923D7D" w14:paraId="14F0D8A6" w14:textId="77777777">
        <w:tc>
          <w:tcPr>
            <w:tcW w:w="4962" w:type="dxa"/>
          </w:tcPr>
          <w:p w:rsidRPr="009C54AE" w:rsidR="00C61DC5" w:rsidP="009C54AE" w:rsidRDefault="00C61DC5" w14:paraId="254936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4AC4D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C61DC5" w:rsidP="001C61A7" w:rsidRDefault="001C61A7" w14:paraId="6129A02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4B92A442" w14:textId="77777777">
        <w:tc>
          <w:tcPr>
            <w:tcW w:w="4962" w:type="dxa"/>
          </w:tcPr>
          <w:p w:rsidRPr="009C54AE" w:rsidR="00C61DC5" w:rsidP="00E331DB" w:rsidRDefault="00C61DC5" w14:paraId="75DB5650" w14:textId="2454E9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1C61A7" w:rsidRDefault="000E2040" w14:paraId="7A8B42E7" w14:textId="61DE0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Pr="009C54AE" w:rsidR="0085747A" w:rsidTr="00923D7D" w14:paraId="310096F2" w14:textId="77777777">
        <w:tc>
          <w:tcPr>
            <w:tcW w:w="4962" w:type="dxa"/>
          </w:tcPr>
          <w:p w:rsidRPr="009C54AE" w:rsidR="0085747A" w:rsidP="009C54AE" w:rsidRDefault="0085747A" w14:paraId="53B45A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1C61A7" w:rsidRDefault="001C61A7" w14:paraId="48EFC2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105FEF48" w14:textId="77777777">
        <w:tc>
          <w:tcPr>
            <w:tcW w:w="4962" w:type="dxa"/>
          </w:tcPr>
          <w:p w:rsidRPr="009C54AE" w:rsidR="0085747A" w:rsidP="009C54AE" w:rsidRDefault="0085747A" w14:paraId="7EAB92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1C61A7" w:rsidRDefault="001C61A7" w14:paraId="1732BBE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B6B468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D7D19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35A9ED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68C138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3D05CF" w14:paraId="43EC1D75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76D67D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3D05CF" w:rsidRDefault="003D05CF" w14:paraId="1DAAFE57" w14:textId="0153BD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3D05CF" w14:paraId="1B6EFA63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432E0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3D05CF" w:rsidRDefault="003D05CF" w14:paraId="3EE612E0" w14:textId="04AC28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B8867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B003A8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2D19BA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74317B" w:rsidTr="04EF2D7B" w14:paraId="7D6FDF9C" w14:textId="77777777">
        <w:trPr>
          <w:trHeight w:val="397"/>
        </w:trPr>
        <w:tc>
          <w:tcPr>
            <w:tcW w:w="5000" w:type="pct"/>
          </w:tcPr>
          <w:p w:rsidRPr="0074317B" w:rsidR="0074317B" w:rsidP="0074317B" w:rsidRDefault="0074317B" w14:paraId="5E4DAE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4317B" w:rsidR="0074317B" w:rsidP="003D05CF" w:rsidRDefault="0074317B" w14:paraId="651B6577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:rsidRPr="0074317B" w:rsidR="0074317B" w:rsidP="003D05CF" w:rsidRDefault="0074317B" w14:paraId="67107546" w14:textId="7777777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Manikowski Z.,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Tarapata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Z., Ocena projektów gospodarczych (cz. I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II), Warszawa 2001.</w:t>
            </w:r>
          </w:p>
        </w:tc>
      </w:tr>
      <w:tr w:rsidRPr="009C54AE" w:rsidR="0074317B" w:rsidTr="04EF2D7B" w14:paraId="355A1431" w14:textId="77777777">
        <w:trPr>
          <w:trHeight w:val="397"/>
        </w:trPr>
        <w:tc>
          <w:tcPr>
            <w:tcW w:w="5000" w:type="pct"/>
          </w:tcPr>
          <w:p w:rsidRPr="0074317B" w:rsidR="0074317B" w:rsidP="0074317B" w:rsidRDefault="0074317B" w14:paraId="47E254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4317B" w:rsidR="0074317B" w:rsidP="04EF2D7B" w:rsidRDefault="0074317B" w14:paraId="50BFD555" w14:textId="77777777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Kordela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</w:rPr>
              <w:t xml:space="preserve"> D., Pawłowski M., Gospodarka finansowa przedsiębiorstwa. Długoterminowe decyzje finansowe, Kraków 2018. </w:t>
            </w:r>
          </w:p>
          <w:p w:rsidRPr="0074317B" w:rsidR="0074317B" w:rsidP="04EF2D7B" w:rsidRDefault="0074317B" w14:paraId="56ED1D22" w14:textId="7D95EF92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  <w:p w:rsidRPr="0074317B" w:rsidR="0074317B" w:rsidP="04EF2D7B" w:rsidRDefault="55D37A46" w14:paraId="6A6810D1" w14:textId="2B76DE8A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 w:eastAsia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Pr="04EF2D7B" w:rsidR="552EABB9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Pr="04EF2D7B" w:rsidR="5FE6A2D5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:rsidRPr="009C54AE" w:rsidR="0085747A" w:rsidP="009C54AE" w:rsidRDefault="0085747A" w14:paraId="5BC575B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141C6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35A688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0F83" w:rsidP="00C16ABF" w:rsidRDefault="00EC0F83" w14:paraId="4B76C3DA" w14:textId="77777777">
      <w:pPr>
        <w:spacing w:after="0" w:line="240" w:lineRule="auto"/>
      </w:pPr>
      <w:r>
        <w:separator/>
      </w:r>
    </w:p>
  </w:endnote>
  <w:endnote w:type="continuationSeparator" w:id="0">
    <w:p w:rsidR="00EC0F83" w:rsidP="00C16ABF" w:rsidRDefault="00EC0F83" w14:paraId="254CB0C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0F83" w:rsidP="00C16ABF" w:rsidRDefault="00EC0F83" w14:paraId="4202321E" w14:textId="77777777">
      <w:pPr>
        <w:spacing w:after="0" w:line="240" w:lineRule="auto"/>
      </w:pPr>
      <w:r>
        <w:separator/>
      </w:r>
    </w:p>
  </w:footnote>
  <w:footnote w:type="continuationSeparator" w:id="0">
    <w:p w:rsidR="00EC0F83" w:rsidP="00C16ABF" w:rsidRDefault="00EC0F83" w14:paraId="463E966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92434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E204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D69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673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8F8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F83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BF087A"/>
    <w:rsid w:val="04EF2D7B"/>
    <w:rsid w:val="04F01F6F"/>
    <w:rsid w:val="08EB92C9"/>
    <w:rsid w:val="0B1950AD"/>
    <w:rsid w:val="0EC89D0C"/>
    <w:rsid w:val="16459B63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095AD8"/>
    <w:rsid w:val="3A490C93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6259C9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E331DB"/>
  </w:style>
  <w:style w:type="character" w:styleId="spellingerror" w:customStyle="1">
    <w:name w:val="spellingerror"/>
    <w:basedOn w:val="Domylnaczcionkaakapitu"/>
    <w:rsid w:val="00E331DB"/>
  </w:style>
  <w:style w:type="character" w:styleId="eop" w:customStyle="1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EBDA67-6EB7-AD40-87FD-0FABC0FC17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3AE2AC-4628-4FA6-98E9-26B879E936A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c873b851-8c95-4849-940f-b0fae918cf6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EE1AEE-A905-4C5E-A4FC-179DABF1A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Szara Katarzyna</lastModifiedBy>
  <revision>46</revision>
  <lastPrinted>2019-02-06T12:12:00.0000000Z</lastPrinted>
  <dcterms:created xsi:type="dcterms:W3CDTF">2020-10-18T15:11:00.0000000Z</dcterms:created>
  <dcterms:modified xsi:type="dcterms:W3CDTF">2020-12-12T12:28:11.6587911Z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